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11EA" w14:textId="00AE81B6" w:rsidR="00116CF6" w:rsidRDefault="00AB6E8A">
      <w:r>
        <w:t xml:space="preserve">No other college has been contacted as this program stacks upon existing OSC with an additional 2 added electives to create a COA that is degree applicable.  Core discipline courses are currently part of our existing </w:t>
      </w:r>
      <w:r w:rsidR="009517C3">
        <w:t>occupational skills certificates in the program</w:t>
      </w:r>
      <w:r>
        <w:t>.  This was not seen as a substantial change or substantial new program offering.</w:t>
      </w:r>
    </w:p>
    <w:p w14:paraId="41B2C80F" w14:textId="02B1AFFC" w:rsidR="009517C3" w:rsidRDefault="009517C3"/>
    <w:p w14:paraId="75B90EE4" w14:textId="368AAFF5" w:rsidR="009517C3" w:rsidRDefault="009517C3">
      <w:r>
        <w:t>Kevin McKenna, lead faculty in the Construction Inspection program (at Pasadena City College) approved and provided course elective options that fit nicely with our program goals.</w:t>
      </w:r>
    </w:p>
    <w:p w14:paraId="5E6605BC" w14:textId="644BABE9" w:rsidR="009517C3" w:rsidRDefault="009517C3">
      <w:r>
        <w:t>Kmckenna@pasadena.edu</w:t>
      </w:r>
    </w:p>
    <w:sectPr w:rsidR="009517C3" w:rsidSect="00A8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8A"/>
    <w:rsid w:val="00116CF6"/>
    <w:rsid w:val="009517C3"/>
    <w:rsid w:val="00A80A03"/>
    <w:rsid w:val="00A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37BC8"/>
  <w15:chartTrackingRefBased/>
  <w15:docId w15:val="{36CB70F3-C623-BC47-B799-547FDC2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J. Lee</dc:creator>
  <cp:keywords/>
  <dc:description/>
  <cp:lastModifiedBy>Sandy J. Lee</cp:lastModifiedBy>
  <cp:revision>2</cp:revision>
  <dcterms:created xsi:type="dcterms:W3CDTF">2022-07-21T17:15:00Z</dcterms:created>
  <dcterms:modified xsi:type="dcterms:W3CDTF">2022-07-21T19:18:00Z</dcterms:modified>
</cp:coreProperties>
</file>